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48" w:rsidRDefault="008B4412">
      <w:pPr>
        <w:rPr>
          <w:b/>
        </w:rPr>
      </w:pPr>
      <w:r w:rsidRPr="00203064">
        <w:rPr>
          <w:b/>
        </w:rPr>
        <w:t>CAPACIDAD FUNCIONAL,</w:t>
      </w:r>
      <w:r w:rsidR="0045532F" w:rsidRPr="00203064">
        <w:rPr>
          <w:b/>
        </w:rPr>
        <w:t xml:space="preserve"> </w:t>
      </w:r>
      <w:r w:rsidRPr="00203064">
        <w:rPr>
          <w:b/>
        </w:rPr>
        <w:t>ENVEJECIMIENTO Y EJERCICIO FISICO</w:t>
      </w:r>
    </w:p>
    <w:p w:rsidR="008B4412" w:rsidRDefault="008B4412">
      <w:r>
        <w:t>Los diversos sistemas del organismo disminuyen su capacidad funcional producto del envejecimiento</w:t>
      </w:r>
      <w:r w:rsidR="0045532F">
        <w:t xml:space="preserve">. Ésta disminución no es demasiado visible hasta aproximadamente los 40 años y en </w:t>
      </w:r>
      <w:r w:rsidR="007963E4">
        <w:t xml:space="preserve">el caso de las </w:t>
      </w:r>
      <w:r w:rsidR="0045532F">
        <w:t xml:space="preserve"> personas físicamente activas a lo largo de su vida</w:t>
      </w:r>
      <w:r w:rsidR="00047339">
        <w:t xml:space="preserve"> </w:t>
      </w:r>
      <w:r w:rsidR="001B5EA8">
        <w:t xml:space="preserve">muestran en todo  momento  niveles funcionales mayores que las personas sedentarias. Por </w:t>
      </w:r>
      <w:r w:rsidR="005E3353">
        <w:t>ello,</w:t>
      </w:r>
      <w:r w:rsidR="001B5EA8">
        <w:t xml:space="preserve"> se afirma que la práctica regular y sistemática de actividad física a lo largo de la vida</w:t>
      </w:r>
      <w:r w:rsidR="00530B1B">
        <w:t xml:space="preserve"> ayuda a disminuir el deterioro general asociado al envejecimiento posibilitando la mayor independencia del  adulto mayor y con esto  permitiendo la participación en actividades de carácter </w:t>
      </w:r>
      <w:r w:rsidR="002B078E">
        <w:t>recreativo, social</w:t>
      </w:r>
      <w:r w:rsidR="00530B1B">
        <w:t xml:space="preserve"> y </w:t>
      </w:r>
      <w:r w:rsidR="002B078E">
        <w:t xml:space="preserve">laboral, contribuyendo de manera efectiva a un incremento de la calidad de vida </w:t>
      </w:r>
      <w:r w:rsidR="00812F8F">
        <w:t xml:space="preserve">del </w:t>
      </w:r>
      <w:r w:rsidR="002B078E">
        <w:t xml:space="preserve"> AM y facilitando mayor</w:t>
      </w:r>
      <w:r w:rsidR="007963E4">
        <w:t>es</w:t>
      </w:r>
      <w:r w:rsidR="002B078E">
        <w:t xml:space="preserve"> nivel</w:t>
      </w:r>
      <w:r w:rsidR="007963E4">
        <w:t xml:space="preserve">es </w:t>
      </w:r>
      <w:r w:rsidR="002B078E">
        <w:t xml:space="preserve"> de independencia y autonomía motora.</w:t>
      </w:r>
    </w:p>
    <w:p w:rsidR="007963E4" w:rsidRDefault="007963E4">
      <w:r>
        <w:t>Hay que tener en cuenta</w:t>
      </w:r>
      <w:r w:rsidR="008149C0">
        <w:t xml:space="preserve"> que el nivel general  de funcionamiento del organismo refleja el sumatorio de la capacidad funcional de cada sistema fisiológico aislado. Asimismo, la mejora de la función cardiovascular o neuromuscular contribuye a un incremento  de la capacidad funcional general.</w:t>
      </w:r>
    </w:p>
    <w:p w:rsidR="008F6DDA" w:rsidRDefault="00126A35">
      <w:r w:rsidRPr="00274AF5">
        <w:t xml:space="preserve">Al igual que en el adulto </w:t>
      </w:r>
      <w:r w:rsidR="00875D22" w:rsidRPr="00274AF5">
        <w:t>joven, el</w:t>
      </w:r>
      <w:r w:rsidRPr="00274AF5">
        <w:t xml:space="preserve"> organismo del adulto mayor también es </w:t>
      </w:r>
      <w:r w:rsidR="00875D22" w:rsidRPr="00274AF5">
        <w:t>susceptible</w:t>
      </w:r>
      <w:r w:rsidR="00875D22">
        <w:t xml:space="preserve"> a las transformaciones morfológicas y funcionales inherentes a la práctica sistemática de actividad física. Parte de estas modificaciones afectan a los sistemas cardiovascular y respiratorio mediante la implantación de un programa de tipo aeróbico constituido por ejercicios de tipo dinámico (caminatas</w:t>
      </w:r>
      <w:r w:rsidR="00D8760A">
        <w:t>, bicicleta, natación</w:t>
      </w:r>
      <w:r w:rsidR="00875D22">
        <w:t xml:space="preserve">) </w:t>
      </w:r>
      <w:r w:rsidRPr="00274AF5">
        <w:t xml:space="preserve"> </w:t>
      </w:r>
      <w:r w:rsidR="00E3606B">
        <w:t>que repercuten directamente sobre el nivel de expresión del  VO2 máximo. Estudios indican que al cabo de 4 a 5 meses de entrenamiento aeróbico mediante ejercicios dinámicos tiene lugar una mejora sensible en la capacidad aeróbica; a partir de este periodo la mejoría es menos pronunciada y hay una ligera estabilización. Este perfil de respuesta es similar al que se observa en adultos jóvenes.</w:t>
      </w:r>
    </w:p>
    <w:p w:rsidR="003B67DB" w:rsidRDefault="003B67DB"/>
    <w:p w:rsidR="00966D52" w:rsidRPr="003B67DB" w:rsidRDefault="007C7714">
      <w:pPr>
        <w:rPr>
          <w:b/>
        </w:rPr>
      </w:pPr>
      <w:bookmarkStart w:id="0" w:name="_GoBack"/>
      <w:r w:rsidRPr="003B67DB">
        <w:rPr>
          <w:b/>
        </w:rPr>
        <w:t>BENEFICIOS DE LA ACTIVIDAD FISICA Y DEPORTE</w:t>
      </w:r>
    </w:p>
    <w:bookmarkEnd w:id="0"/>
    <w:p w:rsidR="007C7714" w:rsidRDefault="007C7714" w:rsidP="007C7714">
      <w:pPr>
        <w:pStyle w:val="Prrafodelista"/>
        <w:numPr>
          <w:ilvl w:val="0"/>
          <w:numId w:val="1"/>
        </w:numPr>
      </w:pPr>
      <w:r>
        <w:t>Disminuye la atrofia muscular</w:t>
      </w:r>
    </w:p>
    <w:p w:rsidR="007C7714" w:rsidRDefault="007C7714" w:rsidP="007C7714">
      <w:pPr>
        <w:pStyle w:val="Prrafodelista"/>
        <w:numPr>
          <w:ilvl w:val="0"/>
          <w:numId w:val="1"/>
        </w:numPr>
      </w:pPr>
      <w:r>
        <w:t>Favorece la movilidad articular</w:t>
      </w:r>
    </w:p>
    <w:p w:rsidR="007C7714" w:rsidRDefault="00660030" w:rsidP="007C7714">
      <w:pPr>
        <w:pStyle w:val="Prrafodelista"/>
        <w:numPr>
          <w:ilvl w:val="0"/>
          <w:numId w:val="1"/>
        </w:numPr>
      </w:pPr>
      <w:r>
        <w:t>Evita la descalcificación y desmineralización ósea</w:t>
      </w:r>
    </w:p>
    <w:p w:rsidR="00660030" w:rsidRDefault="00660030" w:rsidP="007C7714">
      <w:pPr>
        <w:pStyle w:val="Prrafodelista"/>
        <w:numPr>
          <w:ilvl w:val="0"/>
          <w:numId w:val="1"/>
        </w:numPr>
      </w:pPr>
      <w:r>
        <w:t>Mejora la contracción cardiaca</w:t>
      </w:r>
    </w:p>
    <w:p w:rsidR="00660030" w:rsidRDefault="00660030" w:rsidP="007C7714">
      <w:pPr>
        <w:pStyle w:val="Prrafodelista"/>
        <w:numPr>
          <w:ilvl w:val="0"/>
          <w:numId w:val="1"/>
        </w:numPr>
      </w:pPr>
      <w:r>
        <w:t xml:space="preserve">Aumenta la eliminación de </w:t>
      </w:r>
      <w:r w:rsidR="00C55F5F">
        <w:t>colesterol, disminuyendo el riesgo de arterioesclerosis e hipertensión</w:t>
      </w:r>
    </w:p>
    <w:p w:rsidR="00660030" w:rsidRDefault="00C55F5F" w:rsidP="007C7714">
      <w:pPr>
        <w:pStyle w:val="Prrafodelista"/>
        <w:numPr>
          <w:ilvl w:val="0"/>
          <w:numId w:val="1"/>
        </w:numPr>
      </w:pPr>
      <w:r>
        <w:t>Reduce el riesgo de formación de coágulos y ,por lo tanto, de trombosis y embolia</w:t>
      </w:r>
    </w:p>
    <w:p w:rsidR="00C55F5F" w:rsidRDefault="00C55F5F" w:rsidP="007C7714">
      <w:pPr>
        <w:pStyle w:val="Prrafodelista"/>
        <w:numPr>
          <w:ilvl w:val="0"/>
          <w:numId w:val="1"/>
        </w:numPr>
      </w:pPr>
      <w:r>
        <w:t>Contribuye a regular los niveles de glucosa en la sangre</w:t>
      </w:r>
    </w:p>
    <w:p w:rsidR="00C55F5F" w:rsidRDefault="00C55F5F" w:rsidP="007C7714">
      <w:pPr>
        <w:pStyle w:val="Prrafodelista"/>
        <w:numPr>
          <w:ilvl w:val="0"/>
          <w:numId w:val="1"/>
        </w:numPr>
      </w:pPr>
      <w:r>
        <w:t>Disminuye el riesgo de infartos al miocardio</w:t>
      </w:r>
    </w:p>
    <w:p w:rsidR="00C55F5F" w:rsidRDefault="00C55F5F" w:rsidP="007C7714">
      <w:pPr>
        <w:pStyle w:val="Prrafodelista"/>
        <w:numPr>
          <w:ilvl w:val="0"/>
          <w:numId w:val="1"/>
        </w:numPr>
      </w:pPr>
      <w:r>
        <w:t xml:space="preserve">Aumenta la capacidad ventilatoria y respiratoria, así como la oxigenación </w:t>
      </w:r>
    </w:p>
    <w:p w:rsidR="00C55F5F" w:rsidRDefault="00825060" w:rsidP="007C7714">
      <w:pPr>
        <w:pStyle w:val="Prrafodelista"/>
        <w:numPr>
          <w:ilvl w:val="0"/>
          <w:numId w:val="1"/>
        </w:numPr>
      </w:pPr>
      <w:r>
        <w:t>Refuerza el sistema nervioso y su equilibrio con el neurovegetativo</w:t>
      </w:r>
    </w:p>
    <w:p w:rsidR="00825060" w:rsidRDefault="00825060" w:rsidP="007C7714">
      <w:pPr>
        <w:pStyle w:val="Prrafodelista"/>
        <w:numPr>
          <w:ilvl w:val="0"/>
          <w:numId w:val="1"/>
        </w:numPr>
      </w:pPr>
      <w:r>
        <w:t>Mejora la se</w:t>
      </w:r>
      <w:r w:rsidR="009556BB">
        <w:t>creción hormonal</w:t>
      </w:r>
    </w:p>
    <w:p w:rsidR="009556BB" w:rsidRDefault="009556BB" w:rsidP="007C7714">
      <w:pPr>
        <w:pStyle w:val="Prrafodelista"/>
        <w:numPr>
          <w:ilvl w:val="0"/>
          <w:numId w:val="1"/>
        </w:numPr>
      </w:pPr>
      <w:r>
        <w:t>Favorece la eliminación de sustancias de desecho</w:t>
      </w:r>
    </w:p>
    <w:p w:rsidR="009556BB" w:rsidRDefault="009556BB" w:rsidP="007C7714">
      <w:pPr>
        <w:pStyle w:val="Prrafodelista"/>
        <w:numPr>
          <w:ilvl w:val="0"/>
          <w:numId w:val="1"/>
        </w:numPr>
      </w:pPr>
      <w:r>
        <w:lastRenderedPageBreak/>
        <w:t>Evita el sobrepeso y la obesidad</w:t>
      </w:r>
    </w:p>
    <w:p w:rsidR="009556BB" w:rsidRDefault="009556BB" w:rsidP="007C7714">
      <w:pPr>
        <w:pStyle w:val="Prrafodelista"/>
        <w:numPr>
          <w:ilvl w:val="0"/>
          <w:numId w:val="1"/>
        </w:numPr>
      </w:pPr>
      <w:r>
        <w:t>Disminuye la formación de depósitos renales y en vías urinarias</w:t>
      </w:r>
    </w:p>
    <w:p w:rsidR="009556BB" w:rsidRDefault="009556BB" w:rsidP="007C7714">
      <w:pPr>
        <w:pStyle w:val="Prrafodelista"/>
        <w:numPr>
          <w:ilvl w:val="0"/>
          <w:numId w:val="1"/>
        </w:numPr>
      </w:pPr>
      <w:r>
        <w:t>Conserva más ágiles y atentos nuestros sentidos</w:t>
      </w:r>
    </w:p>
    <w:p w:rsidR="009556BB" w:rsidRDefault="009556BB" w:rsidP="007C7714">
      <w:pPr>
        <w:pStyle w:val="Prrafodelista"/>
        <w:numPr>
          <w:ilvl w:val="0"/>
          <w:numId w:val="1"/>
        </w:numPr>
      </w:pPr>
      <w:r>
        <w:t>Refuerza la actividad intelectual</w:t>
      </w:r>
    </w:p>
    <w:p w:rsidR="009556BB" w:rsidRPr="00274AF5" w:rsidRDefault="009556BB" w:rsidP="007C7714">
      <w:pPr>
        <w:pStyle w:val="Prrafodelista"/>
        <w:numPr>
          <w:ilvl w:val="0"/>
          <w:numId w:val="1"/>
        </w:numPr>
      </w:pPr>
      <w:r>
        <w:t>Contribuye al equilibrio psicoafectivo,mejorando el estado de ánimo y reduciendo la ansiedad</w:t>
      </w:r>
    </w:p>
    <w:sectPr w:rsidR="009556BB" w:rsidRPr="00274A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A3DC2"/>
    <w:multiLevelType w:val="hybridMultilevel"/>
    <w:tmpl w:val="9300F646"/>
    <w:lvl w:ilvl="0" w:tplc="800233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12"/>
    <w:rsid w:val="00047339"/>
    <w:rsid w:val="000C354C"/>
    <w:rsid w:val="00126A35"/>
    <w:rsid w:val="001B5EA8"/>
    <w:rsid w:val="001C19C7"/>
    <w:rsid w:val="00203064"/>
    <w:rsid w:val="00274AF5"/>
    <w:rsid w:val="002B078E"/>
    <w:rsid w:val="003A733B"/>
    <w:rsid w:val="003B67DB"/>
    <w:rsid w:val="003B71A3"/>
    <w:rsid w:val="0045532F"/>
    <w:rsid w:val="00530B1B"/>
    <w:rsid w:val="005E3353"/>
    <w:rsid w:val="00660030"/>
    <w:rsid w:val="007963E4"/>
    <w:rsid w:val="007C7714"/>
    <w:rsid w:val="00812F8F"/>
    <w:rsid w:val="008149C0"/>
    <w:rsid w:val="00825060"/>
    <w:rsid w:val="00875D22"/>
    <w:rsid w:val="008A2763"/>
    <w:rsid w:val="008B4412"/>
    <w:rsid w:val="008F6DDA"/>
    <w:rsid w:val="009556BB"/>
    <w:rsid w:val="00966D52"/>
    <w:rsid w:val="009E2CD7"/>
    <w:rsid w:val="00A564E6"/>
    <w:rsid w:val="00AA57AF"/>
    <w:rsid w:val="00C17570"/>
    <w:rsid w:val="00C31648"/>
    <w:rsid w:val="00C55F5F"/>
    <w:rsid w:val="00D8760A"/>
    <w:rsid w:val="00E3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CallCenter Denuncio27</dc:creator>
  <cp:lastModifiedBy>CallCenter Denuncio27</cp:lastModifiedBy>
  <cp:revision>23</cp:revision>
  <dcterms:created xsi:type="dcterms:W3CDTF">2017-05-15T12:47:00Z</dcterms:created>
  <dcterms:modified xsi:type="dcterms:W3CDTF">2017-05-18T15:47:00Z</dcterms:modified>
</cp:coreProperties>
</file>